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48F10C">
      <w:pPr>
        <w:jc w:val="left"/>
        <w:rPr>
          <w:rFonts w:hint="eastAsia" w:ascii="仿宋" w:hAnsi="仿宋" w:eastAsia="仿宋" w:cs="仿宋"/>
          <w:sz w:val="28"/>
          <w:szCs w:val="28"/>
        </w:rPr>
      </w:pPr>
      <w:r>
        <w:rPr>
          <w:rFonts w:hint="eastAsia" w:ascii="仿宋" w:hAnsi="仿宋" w:eastAsia="仿宋" w:cs="仿宋"/>
          <w:sz w:val="28"/>
          <w:szCs w:val="28"/>
        </w:rPr>
        <w:t>附件</w:t>
      </w:r>
      <w:r>
        <w:rPr>
          <w:rFonts w:hint="eastAsia" w:ascii="仿宋" w:hAnsi="仿宋" w:eastAsia="仿宋" w:cs="仿宋"/>
          <w:sz w:val="28"/>
          <w:szCs w:val="28"/>
          <w:lang w:val="en-US" w:eastAsia="zh-CN"/>
        </w:rPr>
        <w:t>5</w:t>
      </w:r>
    </w:p>
    <w:p w14:paraId="3D53C064">
      <w:pPr>
        <w:jc w:val="center"/>
        <w:rPr>
          <w:rFonts w:hint="eastAsia" w:ascii="宋体" w:hAnsi="宋体" w:eastAsia="宋体"/>
          <w:sz w:val="32"/>
          <w:szCs w:val="36"/>
        </w:rPr>
      </w:pPr>
    </w:p>
    <w:p w14:paraId="150844C4">
      <w:pPr>
        <w:jc w:val="center"/>
        <w:rPr>
          <w:rFonts w:hint="eastAsia" w:ascii="宋体" w:hAnsi="宋体" w:eastAsia="宋体"/>
          <w:sz w:val="44"/>
          <w:szCs w:val="44"/>
        </w:rPr>
      </w:pPr>
    </w:p>
    <w:p w14:paraId="11A63459">
      <w:pPr>
        <w:jc w:val="center"/>
        <w:rPr>
          <w:rFonts w:hint="eastAsia" w:ascii="宋体" w:hAnsi="宋体" w:eastAsia="宋体"/>
          <w:sz w:val="44"/>
          <w:szCs w:val="44"/>
        </w:rPr>
      </w:pPr>
    </w:p>
    <w:p w14:paraId="5766CA66">
      <w:pPr>
        <w:jc w:val="center"/>
        <w:rPr>
          <w:rFonts w:hint="eastAsia" w:ascii="宋体" w:hAnsi="宋体" w:eastAsia="宋体"/>
          <w:sz w:val="44"/>
          <w:szCs w:val="44"/>
        </w:rPr>
      </w:pPr>
    </w:p>
    <w:p w14:paraId="5654DED3">
      <w:pPr>
        <w:jc w:val="both"/>
        <w:rPr>
          <w:rFonts w:hint="eastAsia" w:ascii="宋体" w:hAnsi="宋体" w:eastAsia="宋体"/>
          <w:sz w:val="44"/>
          <w:szCs w:val="44"/>
        </w:rPr>
      </w:pPr>
    </w:p>
    <w:p w14:paraId="0A113743">
      <w:pPr>
        <w:jc w:val="both"/>
        <w:rPr>
          <w:rFonts w:hint="eastAsia" w:ascii="宋体" w:hAnsi="宋体" w:eastAsia="宋体"/>
          <w:sz w:val="44"/>
          <w:szCs w:val="44"/>
        </w:rPr>
      </w:pPr>
    </w:p>
    <w:p w14:paraId="3D065E63">
      <w:pPr>
        <w:jc w:val="both"/>
        <w:rPr>
          <w:rFonts w:hint="eastAsia" w:ascii="宋体" w:hAnsi="宋体" w:eastAsia="宋体"/>
          <w:sz w:val="44"/>
          <w:szCs w:val="44"/>
        </w:rPr>
      </w:pPr>
    </w:p>
    <w:p w14:paraId="13A23C28">
      <w:pPr>
        <w:jc w:val="center"/>
        <w:rPr>
          <w:rFonts w:hint="eastAsia" w:ascii="宋体" w:hAnsi="宋体" w:eastAsia="宋体"/>
          <w:sz w:val="44"/>
          <w:szCs w:val="44"/>
          <w:lang w:val="en-US" w:eastAsia="zh-CN"/>
        </w:rPr>
      </w:pPr>
      <w:r>
        <w:rPr>
          <w:rFonts w:hint="eastAsia" w:ascii="宋体" w:hAnsi="宋体" w:eastAsia="宋体"/>
          <w:sz w:val="44"/>
          <w:szCs w:val="44"/>
        </w:rPr>
        <w:t>广东省高新技术</w:t>
      </w:r>
      <w:r>
        <w:rPr>
          <w:rFonts w:hint="eastAsia" w:ascii="宋体" w:hAnsi="宋体" w:eastAsia="宋体"/>
          <w:sz w:val="44"/>
          <w:szCs w:val="44"/>
          <w:lang w:val="en-US" w:eastAsia="zh-CN"/>
        </w:rPr>
        <w:t>企业协会科学技术奖</w:t>
      </w:r>
    </w:p>
    <w:p w14:paraId="42CBC20D">
      <w:pPr>
        <w:jc w:val="center"/>
        <w:rPr>
          <w:rFonts w:hint="eastAsia" w:ascii="宋体" w:hAnsi="宋体" w:eastAsia="宋体"/>
          <w:sz w:val="32"/>
          <w:szCs w:val="36"/>
        </w:rPr>
      </w:pPr>
      <w:r>
        <w:rPr>
          <w:rFonts w:hint="eastAsia" w:ascii="宋体" w:hAnsi="宋体" w:eastAsia="宋体"/>
          <w:sz w:val="44"/>
          <w:szCs w:val="44"/>
        </w:rPr>
        <w:t>系统操作手册</w:t>
      </w:r>
    </w:p>
    <w:p w14:paraId="494A1A68">
      <w:pPr>
        <w:jc w:val="center"/>
        <w:rPr>
          <w:rFonts w:ascii="宋体" w:hAnsi="宋体" w:eastAsia="宋体"/>
          <w:sz w:val="32"/>
          <w:szCs w:val="36"/>
        </w:rPr>
      </w:pPr>
      <w:r>
        <w:rPr>
          <w:rFonts w:hint="eastAsia" w:ascii="宋体" w:hAnsi="宋体" w:eastAsia="宋体"/>
          <w:sz w:val="32"/>
          <w:szCs w:val="36"/>
        </w:rPr>
        <w:t>（申报单位管理员）</w:t>
      </w:r>
    </w:p>
    <w:p w14:paraId="2C7788FB"/>
    <w:p w14:paraId="639AAC42"/>
    <w:p w14:paraId="3C9DA82C"/>
    <w:p w14:paraId="1A4E380A"/>
    <w:p w14:paraId="64A0D519"/>
    <w:p w14:paraId="53C43758"/>
    <w:p w14:paraId="07FE9C1D">
      <w:pPr>
        <w:sectPr>
          <w:pgSz w:w="11906" w:h="16838"/>
          <w:pgMar w:top="1440" w:right="1797" w:bottom="1440" w:left="1797" w:header="851" w:footer="992" w:gutter="0"/>
          <w:cols w:space="720" w:num="1"/>
          <w:docGrid w:type="lines" w:linePitch="312" w:charSpace="0"/>
        </w:sectPr>
      </w:pPr>
    </w:p>
    <w:p w14:paraId="480843BF">
      <w:pPr>
        <w:pStyle w:val="14"/>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lang w:val="zh-CN"/>
        </w:rPr>
        <w:t>目录</w:t>
      </w:r>
    </w:p>
    <w:p w14:paraId="2461954A">
      <w:pPr>
        <w:pStyle w:val="8"/>
        <w:tabs>
          <w:tab w:val="right" w:leader="dot" w:pos="8302"/>
        </w:tabs>
      </w:pPr>
      <w:r>
        <w:fldChar w:fldCharType="begin"/>
      </w:r>
      <w:r>
        <w:instrText xml:space="preserve"> TOC \o "1-3" \h \z \u </w:instrText>
      </w:r>
      <w:r>
        <w:fldChar w:fldCharType="separate"/>
      </w:r>
    </w:p>
    <w:p w14:paraId="4B726AA2">
      <w:pPr>
        <w:pStyle w:val="8"/>
        <w:tabs>
          <w:tab w:val="right" w:leader="dot" w:pos="8302"/>
        </w:tabs>
      </w:pPr>
    </w:p>
    <w:p w14:paraId="3E775CF9">
      <w:pPr>
        <w:pStyle w:val="8"/>
        <w:tabs>
          <w:tab w:val="right" w:leader="dot" w:pos="8302"/>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HYPERLINK  \l "_Toc114755350" </w:instrText>
      </w:r>
      <w:r>
        <w:rPr>
          <w:rFonts w:hint="eastAsia" w:ascii="仿宋" w:hAnsi="仿宋" w:eastAsia="仿宋" w:cs="仿宋"/>
          <w:sz w:val="28"/>
          <w:szCs w:val="28"/>
        </w:rPr>
        <w:fldChar w:fldCharType="separate"/>
      </w:r>
      <w:r>
        <w:rPr>
          <w:rStyle w:val="12"/>
          <w:rFonts w:hint="eastAsia" w:ascii="仿宋" w:hAnsi="仿宋" w:eastAsia="仿宋" w:cs="仿宋"/>
          <w:sz w:val="28"/>
          <w:szCs w:val="28"/>
        </w:rPr>
        <w:t>一、系统登陆、注册</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_Toc114755350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1C0A13CD">
      <w:pPr>
        <w:pStyle w:val="9"/>
        <w:tabs>
          <w:tab w:val="right" w:leader="dot" w:pos="8302"/>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HYPERLINK  \l "_Toc114755351" </w:instrText>
      </w:r>
      <w:r>
        <w:rPr>
          <w:rFonts w:hint="eastAsia" w:ascii="仿宋" w:hAnsi="仿宋" w:eastAsia="仿宋" w:cs="仿宋"/>
          <w:sz w:val="28"/>
          <w:szCs w:val="28"/>
        </w:rPr>
        <w:fldChar w:fldCharType="separate"/>
      </w:r>
      <w:r>
        <w:rPr>
          <w:rStyle w:val="12"/>
          <w:rFonts w:hint="eastAsia" w:ascii="仿宋" w:hAnsi="仿宋" w:eastAsia="仿宋" w:cs="仿宋"/>
          <w:sz w:val="28"/>
          <w:szCs w:val="28"/>
        </w:rPr>
        <w:t>1.1 系统访问</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_Toc114755351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7DCF961B">
      <w:pPr>
        <w:pStyle w:val="9"/>
        <w:tabs>
          <w:tab w:val="right" w:leader="dot" w:pos="8302"/>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HYPERLINK  \l "_Toc114755352" </w:instrText>
      </w:r>
      <w:r>
        <w:rPr>
          <w:rFonts w:hint="eastAsia" w:ascii="仿宋" w:hAnsi="仿宋" w:eastAsia="仿宋" w:cs="仿宋"/>
          <w:sz w:val="28"/>
          <w:szCs w:val="28"/>
        </w:rPr>
        <w:fldChar w:fldCharType="separate"/>
      </w:r>
      <w:r>
        <w:rPr>
          <w:rStyle w:val="12"/>
          <w:rFonts w:hint="eastAsia" w:ascii="仿宋" w:hAnsi="仿宋" w:eastAsia="仿宋" w:cs="仿宋"/>
          <w:sz w:val="28"/>
          <w:szCs w:val="28"/>
        </w:rPr>
        <w:t xml:space="preserve">1.2 </w:t>
      </w:r>
      <w:r>
        <w:rPr>
          <w:rStyle w:val="12"/>
          <w:rFonts w:hint="eastAsia" w:ascii="仿宋" w:hAnsi="仿宋" w:eastAsia="仿宋" w:cs="仿宋"/>
          <w:sz w:val="28"/>
          <w:szCs w:val="28"/>
          <w:lang w:val="en-US" w:eastAsia="zh-CN"/>
        </w:rPr>
        <w:t>单位</w:t>
      </w:r>
      <w:r>
        <w:rPr>
          <w:rStyle w:val="12"/>
          <w:rFonts w:hint="eastAsia" w:ascii="仿宋" w:hAnsi="仿宋" w:eastAsia="仿宋" w:cs="仿宋"/>
          <w:sz w:val="28"/>
          <w:szCs w:val="28"/>
        </w:rPr>
        <w:t>注册</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_Toc114755352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28754377">
      <w:pPr>
        <w:pStyle w:val="9"/>
        <w:tabs>
          <w:tab w:val="right" w:leader="dot" w:pos="8302"/>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HYPERLINK  \l "_Toc114755355" </w:instrText>
      </w:r>
      <w:r>
        <w:rPr>
          <w:rFonts w:hint="eastAsia" w:ascii="仿宋" w:hAnsi="仿宋" w:eastAsia="仿宋" w:cs="仿宋"/>
          <w:sz w:val="28"/>
          <w:szCs w:val="28"/>
        </w:rPr>
        <w:fldChar w:fldCharType="separate"/>
      </w:r>
      <w:r>
        <w:rPr>
          <w:rStyle w:val="12"/>
          <w:rFonts w:hint="eastAsia" w:ascii="仿宋" w:hAnsi="仿宋" w:eastAsia="仿宋" w:cs="仿宋"/>
          <w:sz w:val="28"/>
          <w:szCs w:val="28"/>
        </w:rPr>
        <w:t>1.3 系统登陆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_Toc114755355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06CC7C8D">
      <w:pPr>
        <w:pStyle w:val="8"/>
        <w:tabs>
          <w:tab w:val="right" w:leader="dot" w:pos="8302"/>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HYPERLINK  \l "_Toc114755356" </w:instrText>
      </w:r>
      <w:r>
        <w:rPr>
          <w:rFonts w:hint="eastAsia" w:ascii="仿宋" w:hAnsi="仿宋" w:eastAsia="仿宋" w:cs="仿宋"/>
          <w:sz w:val="28"/>
          <w:szCs w:val="28"/>
        </w:rPr>
        <w:fldChar w:fldCharType="separate"/>
      </w:r>
      <w:r>
        <w:rPr>
          <w:rStyle w:val="12"/>
          <w:rFonts w:hint="eastAsia" w:ascii="仿宋" w:hAnsi="仿宋" w:eastAsia="仿宋" w:cs="仿宋"/>
          <w:sz w:val="28"/>
          <w:szCs w:val="28"/>
        </w:rPr>
        <w:t>二、完善信息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_Toc114755356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621372A1">
      <w:pPr>
        <w:pStyle w:val="9"/>
        <w:tabs>
          <w:tab w:val="right" w:leader="dot" w:pos="8302"/>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HYPERLINK  \l "_Toc114755357" </w:instrText>
      </w:r>
      <w:r>
        <w:rPr>
          <w:rFonts w:hint="eastAsia" w:ascii="仿宋" w:hAnsi="仿宋" w:eastAsia="仿宋" w:cs="仿宋"/>
          <w:sz w:val="28"/>
          <w:szCs w:val="28"/>
        </w:rPr>
        <w:fldChar w:fldCharType="separate"/>
      </w:r>
      <w:r>
        <w:rPr>
          <w:rStyle w:val="12"/>
          <w:rFonts w:hint="eastAsia" w:ascii="仿宋" w:hAnsi="仿宋" w:eastAsia="仿宋" w:cs="仿宋"/>
          <w:sz w:val="28"/>
          <w:szCs w:val="28"/>
        </w:rPr>
        <w:t>2.1 单位信息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_Toc114755357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5166C29D">
      <w:pPr>
        <w:pStyle w:val="9"/>
        <w:tabs>
          <w:tab w:val="right" w:leader="dot" w:pos="8302"/>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HYPERLINK  \l "_Toc114755358" </w:instrText>
      </w:r>
      <w:r>
        <w:rPr>
          <w:rFonts w:hint="eastAsia" w:ascii="仿宋" w:hAnsi="仿宋" w:eastAsia="仿宋" w:cs="仿宋"/>
          <w:sz w:val="28"/>
          <w:szCs w:val="28"/>
        </w:rPr>
        <w:fldChar w:fldCharType="separate"/>
      </w:r>
      <w:r>
        <w:rPr>
          <w:rStyle w:val="12"/>
          <w:rFonts w:hint="eastAsia" w:ascii="仿宋" w:hAnsi="仿宋" w:eastAsia="仿宋" w:cs="仿宋"/>
          <w:sz w:val="28"/>
          <w:szCs w:val="28"/>
        </w:rPr>
        <w:t>2.2 用户信息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_Toc114755358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448E5080">
      <w:pPr>
        <w:pStyle w:val="5"/>
        <w:tabs>
          <w:tab w:val="right" w:leader="dot" w:pos="8302"/>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HYPERLINK  \l "_Toc114755359" </w:instrText>
      </w:r>
      <w:r>
        <w:rPr>
          <w:rFonts w:hint="eastAsia" w:ascii="仿宋" w:hAnsi="仿宋" w:eastAsia="仿宋" w:cs="仿宋"/>
          <w:sz w:val="28"/>
          <w:szCs w:val="28"/>
        </w:rPr>
        <w:fldChar w:fldCharType="separate"/>
      </w:r>
      <w:r>
        <w:rPr>
          <w:rStyle w:val="12"/>
          <w:rFonts w:hint="eastAsia" w:ascii="仿宋" w:hAnsi="仿宋" w:eastAsia="仿宋" w:cs="仿宋"/>
          <w:sz w:val="28"/>
          <w:szCs w:val="28"/>
        </w:rPr>
        <w:t>2.2.1 单位管理员</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_Toc114755359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658DF31B">
      <w:pPr>
        <w:pStyle w:val="8"/>
        <w:tabs>
          <w:tab w:val="right" w:leader="dot" w:pos="8302"/>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HYPERLINK  \l "_Toc114755361" </w:instrText>
      </w:r>
      <w:r>
        <w:rPr>
          <w:rFonts w:hint="eastAsia" w:ascii="仿宋" w:hAnsi="仿宋" w:eastAsia="仿宋" w:cs="仿宋"/>
          <w:sz w:val="28"/>
          <w:szCs w:val="28"/>
        </w:rPr>
        <w:fldChar w:fldCharType="separate"/>
      </w:r>
      <w:r>
        <w:rPr>
          <w:rStyle w:val="12"/>
          <w:rFonts w:hint="eastAsia" w:ascii="仿宋" w:hAnsi="仿宋" w:eastAsia="仿宋" w:cs="仿宋"/>
          <w:sz w:val="28"/>
          <w:szCs w:val="28"/>
        </w:rPr>
        <w:t>三、项目管理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_Toc114755361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0A04818B">
      <w:pPr>
        <w:pStyle w:val="9"/>
        <w:tabs>
          <w:tab w:val="right" w:leader="dot" w:pos="8302"/>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HYPERLINK  \l "_Toc114755362" </w:instrText>
      </w:r>
      <w:r>
        <w:rPr>
          <w:rFonts w:hint="eastAsia" w:ascii="仿宋" w:hAnsi="仿宋" w:eastAsia="仿宋" w:cs="仿宋"/>
          <w:sz w:val="28"/>
          <w:szCs w:val="28"/>
        </w:rPr>
        <w:fldChar w:fldCharType="separate"/>
      </w:r>
      <w:r>
        <w:rPr>
          <w:rStyle w:val="12"/>
          <w:rFonts w:hint="eastAsia" w:ascii="仿宋" w:hAnsi="仿宋" w:eastAsia="仿宋" w:cs="仿宋"/>
          <w:sz w:val="28"/>
          <w:szCs w:val="28"/>
        </w:rPr>
        <w:t>3.1 项目申报</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_Toc114755362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1FE91ADF">
      <w:pPr>
        <w:pStyle w:val="5"/>
        <w:tabs>
          <w:tab w:val="right" w:leader="dot" w:pos="8302"/>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HYPERLINK  \l "_Toc114755363" </w:instrText>
      </w:r>
      <w:r>
        <w:rPr>
          <w:rFonts w:hint="eastAsia" w:ascii="仿宋" w:hAnsi="仿宋" w:eastAsia="仿宋" w:cs="仿宋"/>
          <w:sz w:val="28"/>
          <w:szCs w:val="28"/>
        </w:rPr>
        <w:fldChar w:fldCharType="separate"/>
      </w:r>
      <w:r>
        <w:rPr>
          <w:rStyle w:val="12"/>
          <w:rFonts w:hint="eastAsia" w:ascii="仿宋" w:hAnsi="仿宋" w:eastAsia="仿宋" w:cs="仿宋"/>
          <w:sz w:val="28"/>
          <w:szCs w:val="28"/>
        </w:rPr>
        <w:t>3.1.1 填写申请书</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_Toc114755363 \h </w:instrText>
      </w:r>
      <w:r>
        <w:rPr>
          <w:rFonts w:hint="eastAsia" w:ascii="仿宋" w:hAnsi="仿宋" w:eastAsia="仿宋" w:cs="仿宋"/>
          <w:sz w:val="28"/>
          <w:szCs w:val="28"/>
        </w:rPr>
        <w:fldChar w:fldCharType="separate"/>
      </w:r>
      <w:r>
        <w:rPr>
          <w:rFonts w:hint="eastAsia" w:ascii="仿宋" w:hAnsi="仿宋" w:eastAsia="仿宋" w:cs="仿宋"/>
          <w:sz w:val="28"/>
          <w:szCs w:val="28"/>
        </w:rPr>
        <w:t>6</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358C6ACD">
      <w:pPr>
        <w:pStyle w:val="5"/>
        <w:tabs>
          <w:tab w:val="right" w:leader="dot" w:pos="8302"/>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HYPERLINK  \l "_Toc114755364" </w:instrText>
      </w:r>
      <w:r>
        <w:rPr>
          <w:rFonts w:hint="eastAsia" w:ascii="仿宋" w:hAnsi="仿宋" w:eastAsia="仿宋" w:cs="仿宋"/>
          <w:sz w:val="28"/>
          <w:szCs w:val="28"/>
        </w:rPr>
        <w:fldChar w:fldCharType="separate"/>
      </w:r>
      <w:r>
        <w:rPr>
          <w:rStyle w:val="12"/>
          <w:rFonts w:hint="eastAsia" w:ascii="仿宋" w:hAnsi="仿宋" w:eastAsia="仿宋" w:cs="仿宋"/>
          <w:sz w:val="28"/>
          <w:szCs w:val="28"/>
        </w:rPr>
        <w:t>3.1.2 提交申报书</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_Toc114755364 \h </w:instrText>
      </w:r>
      <w:r>
        <w:rPr>
          <w:rFonts w:hint="eastAsia" w:ascii="仿宋" w:hAnsi="仿宋" w:eastAsia="仿宋" w:cs="仿宋"/>
          <w:sz w:val="28"/>
          <w:szCs w:val="28"/>
        </w:rPr>
        <w:fldChar w:fldCharType="separate"/>
      </w:r>
      <w:r>
        <w:rPr>
          <w:rFonts w:hint="eastAsia" w:ascii="仿宋" w:hAnsi="仿宋" w:eastAsia="仿宋" w:cs="仿宋"/>
          <w:sz w:val="28"/>
          <w:szCs w:val="28"/>
        </w:rPr>
        <w:t>8</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14:paraId="794C7192">
      <w:pPr>
        <w:pStyle w:val="9"/>
        <w:tabs>
          <w:tab w:val="right" w:leader="dot" w:pos="8302"/>
        </w:tabs>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HYPERLINK  \l "_Toc114755366" </w:instrText>
      </w:r>
      <w:r>
        <w:rPr>
          <w:rFonts w:hint="eastAsia" w:ascii="仿宋" w:hAnsi="仿宋" w:eastAsia="仿宋" w:cs="仿宋"/>
          <w:sz w:val="28"/>
          <w:szCs w:val="28"/>
        </w:rPr>
        <w:fldChar w:fldCharType="separate"/>
      </w:r>
      <w:r>
        <w:rPr>
          <w:rStyle w:val="12"/>
          <w:rFonts w:hint="eastAsia" w:ascii="仿宋" w:hAnsi="仿宋" w:eastAsia="仿宋" w:cs="仿宋"/>
          <w:sz w:val="28"/>
          <w:szCs w:val="28"/>
        </w:rPr>
        <w:t>3.2 查询申报书</w:t>
      </w:r>
      <w:r>
        <w:rPr>
          <w:rFonts w:hint="eastAsia" w:ascii="仿宋" w:hAnsi="仿宋" w:eastAsia="仿宋" w:cs="仿宋"/>
          <w:sz w:val="28"/>
          <w:szCs w:val="28"/>
        </w:rPr>
        <w:tab/>
      </w:r>
      <w:r>
        <w:rPr>
          <w:rFonts w:hint="eastAsia" w:ascii="仿宋" w:hAnsi="仿宋" w:eastAsia="仿宋" w:cs="仿宋"/>
          <w:sz w:val="28"/>
          <w:szCs w:val="28"/>
          <w:lang w:val="en-US" w:eastAsia="zh-CN"/>
        </w:rPr>
        <w:t>8</w:t>
      </w:r>
      <w:r>
        <w:rPr>
          <w:rFonts w:hint="eastAsia" w:ascii="仿宋" w:hAnsi="仿宋" w:eastAsia="仿宋" w:cs="仿宋"/>
          <w:sz w:val="28"/>
          <w:szCs w:val="28"/>
        </w:rPr>
        <w:fldChar w:fldCharType="end"/>
      </w:r>
    </w:p>
    <w:p w14:paraId="2178E189">
      <w:pPr>
        <w:ind w:leftChars="200"/>
        <w:rPr>
          <w:rFonts w:hint="default" w:eastAsia="仿宋"/>
          <w:lang w:val="en-US" w:eastAsia="zh-CN"/>
        </w:rPr>
      </w:pPr>
      <w:r>
        <w:rPr>
          <w:rFonts w:hint="eastAsia" w:ascii="仿宋" w:hAnsi="仿宋" w:eastAsia="仿宋" w:cs="仿宋"/>
          <w:sz w:val="28"/>
          <w:szCs w:val="28"/>
          <w:lang w:val="en-US" w:eastAsia="zh-CN"/>
        </w:rPr>
        <w:t>3.2 下载PDF............................................9</w:t>
      </w:r>
    </w:p>
    <w:p w14:paraId="07B63518">
      <w:pPr>
        <w:pStyle w:val="8"/>
        <w:tabs>
          <w:tab w:val="right" w:leader="dot" w:pos="8302"/>
        </w:tabs>
      </w:pPr>
    </w:p>
    <w:p w14:paraId="477F394C">
      <w:pPr>
        <w:pStyle w:val="9"/>
        <w:tabs>
          <w:tab w:val="right" w:leader="dot" w:pos="8302"/>
        </w:tabs>
      </w:pPr>
    </w:p>
    <w:p w14:paraId="7C4BF951">
      <w:r>
        <w:rPr>
          <w:b/>
          <w:bCs/>
          <w:lang w:val="zh-CN"/>
        </w:rPr>
        <w:fldChar w:fldCharType="end"/>
      </w:r>
    </w:p>
    <w:p w14:paraId="5E9A400A">
      <w:pPr>
        <w:sectPr>
          <w:pgSz w:w="11906" w:h="16838"/>
          <w:pgMar w:top="1440" w:right="1797" w:bottom="1440" w:left="1797" w:header="851" w:footer="992" w:gutter="0"/>
          <w:cols w:space="720" w:num="1"/>
          <w:docGrid w:type="lines" w:linePitch="312" w:charSpace="0"/>
        </w:sectPr>
      </w:pPr>
    </w:p>
    <w:p w14:paraId="09B34D83">
      <w:pPr>
        <w:pStyle w:val="2"/>
        <w:spacing w:before="60" w:after="60" w:line="240" w:lineRule="auto"/>
        <w:rPr>
          <w:rFonts w:hint="eastAsia" w:ascii="宋体" w:hAnsi="宋体" w:eastAsia="宋体" w:cs="宋体"/>
          <w:sz w:val="32"/>
          <w:szCs w:val="32"/>
        </w:rPr>
      </w:pPr>
      <w:bookmarkStart w:id="0" w:name="_Toc114755350"/>
      <w:r>
        <w:rPr>
          <w:rFonts w:hint="eastAsia" w:ascii="宋体" w:hAnsi="宋体" w:eastAsia="宋体" w:cs="宋体"/>
          <w:b w:val="0"/>
          <w:bCs w:val="0"/>
          <w:sz w:val="32"/>
          <w:szCs w:val="32"/>
        </w:rPr>
        <w:t>一、</w:t>
      </w:r>
      <w:r>
        <w:rPr>
          <w:rFonts w:hint="eastAsia" w:ascii="宋体" w:hAnsi="宋体" w:eastAsia="宋体" w:cs="宋体"/>
          <w:sz w:val="32"/>
          <w:szCs w:val="32"/>
        </w:rPr>
        <w:t>系统登陆、注册</w:t>
      </w:r>
      <w:bookmarkEnd w:id="0"/>
    </w:p>
    <w:p w14:paraId="07197001">
      <w:pPr>
        <w:pStyle w:val="3"/>
        <w:spacing w:before="60" w:after="60" w:line="240" w:lineRule="auto"/>
        <w:rPr>
          <w:rFonts w:hint="eastAsia" w:ascii="仿宋" w:hAnsi="仿宋" w:eastAsia="仿宋" w:cs="仿宋"/>
          <w:sz w:val="28"/>
          <w:szCs w:val="28"/>
        </w:rPr>
      </w:pPr>
      <w:bookmarkStart w:id="1" w:name="_Toc114755351"/>
      <w:r>
        <w:rPr>
          <w:rFonts w:hint="eastAsia" w:ascii="仿宋" w:hAnsi="仿宋" w:eastAsia="仿宋" w:cs="仿宋"/>
          <w:sz w:val="28"/>
          <w:szCs w:val="28"/>
        </w:rPr>
        <w:t>1.1 系统访问</w:t>
      </w:r>
      <w:bookmarkEnd w:id="1"/>
    </w:p>
    <w:p w14:paraId="27FBD54E">
      <w:pPr>
        <w:pStyle w:val="21"/>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360" w:lineRule="auto"/>
        <w:ind w:left="0" w:leftChars="0" w:right="0" w:rightChars="0" w:firstLine="560" w:firstLineChars="200"/>
        <w:jc w:val="left"/>
        <w:textAlignment w:val="auto"/>
        <w:rPr>
          <w:rFonts w:ascii="宋体" w:hAnsi="宋体" w:eastAsia="宋体"/>
        </w:rPr>
      </w:pPr>
      <w:r>
        <w:rPr>
          <w:rFonts w:hint="eastAsia" w:ascii="仿宋" w:hAnsi="仿宋" w:eastAsia="仿宋" w:cs="仿宋"/>
          <w:sz w:val="28"/>
          <w:szCs w:val="28"/>
        </w:rPr>
        <w:t>系统网址：</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"http://ywxt.gdhte.cn/login/sg" </w:instrText>
      </w:r>
      <w:r>
        <w:rPr>
          <w:rFonts w:hint="eastAsia" w:ascii="宋体" w:hAnsi="宋体" w:eastAsia="宋体" w:cs="宋体"/>
          <w:sz w:val="28"/>
          <w:szCs w:val="28"/>
        </w:rPr>
        <w:fldChar w:fldCharType="separate"/>
      </w:r>
      <w:r>
        <w:rPr>
          <w:rStyle w:val="12"/>
          <w:rFonts w:hint="eastAsia" w:ascii="宋体" w:hAnsi="宋体" w:eastAsia="宋体" w:cs="宋体"/>
          <w:sz w:val="28"/>
          <w:szCs w:val="28"/>
        </w:rPr>
        <w:t>http://ywxt.gdhte.cn/login/sg</w:t>
      </w:r>
      <w:r>
        <w:rPr>
          <w:rFonts w:hint="eastAsia" w:ascii="宋体" w:hAnsi="宋体" w:eastAsia="宋体" w:cs="宋体"/>
          <w:sz w:val="28"/>
          <w:szCs w:val="28"/>
        </w:rPr>
        <w:fldChar w:fldCharType="end"/>
      </w:r>
    </w:p>
    <w:p w14:paraId="7AD20942">
      <w:r>
        <w:rPr>
          <w:rFonts w:ascii="等线" w:hAnsi="等线" w:eastAsia="等线" w:cs="Times New Roman"/>
          <w:kern w:val="2"/>
          <w:sz w:val="21"/>
          <w:szCs w:val="22"/>
          <w:lang w:val="en-US" w:eastAsia="zh-CN" w:bidi="ar-SA"/>
        </w:rPr>
        <w:pict>
          <v:shape id="_x0000_i1025" o:spt="75" type="#_x0000_t75" style="height:223.85pt;width:390.5pt;" filled="f" o:preferrelative="t" stroked="f" coordsize="21600,21600">
            <v:path/>
            <v:fill on="f" focussize="0,0"/>
            <v:stroke on="f"/>
            <v:imagedata r:id="rId4" blacklevel="0f" o:title=""/>
            <o:lock v:ext="edit" aspectratio="t"/>
            <w10:wrap type="none"/>
            <w10:anchorlock/>
          </v:shape>
        </w:pict>
      </w:r>
    </w:p>
    <w:p w14:paraId="70286104"/>
    <w:p w14:paraId="3FEEBB00">
      <w:pPr>
        <w:pStyle w:val="3"/>
        <w:spacing w:before="60" w:after="60" w:line="240" w:lineRule="auto"/>
        <w:rPr>
          <w:rFonts w:hint="eastAsia" w:ascii="仿宋" w:hAnsi="仿宋" w:eastAsia="仿宋" w:cs="仿宋"/>
          <w:sz w:val="28"/>
          <w:szCs w:val="28"/>
        </w:rPr>
      </w:pPr>
      <w:bookmarkStart w:id="2" w:name="_Toc114755352"/>
      <w:r>
        <w:rPr>
          <w:rFonts w:hint="eastAsia" w:ascii="仿宋" w:hAnsi="仿宋" w:eastAsia="仿宋" w:cs="仿宋"/>
          <w:sz w:val="28"/>
          <w:szCs w:val="28"/>
        </w:rPr>
        <w:t>1.2 单位注册</w:t>
      </w:r>
      <w:bookmarkEnd w:id="2"/>
    </w:p>
    <w:p w14:paraId="497769D1">
      <w:pPr>
        <w:ind w:firstLine="560" w:firstLineChars="200"/>
        <w:rPr>
          <w:rFonts w:hint="eastAsia" w:ascii="仿宋" w:hAnsi="仿宋" w:eastAsia="仿宋" w:cs="仿宋"/>
          <w:sz w:val="28"/>
          <w:szCs w:val="28"/>
        </w:rPr>
      </w:pPr>
      <w:r>
        <w:rPr>
          <w:rFonts w:hint="eastAsia" w:ascii="仿宋" w:hAnsi="仿宋" w:eastAsia="仿宋" w:cs="仿宋"/>
          <w:sz w:val="28"/>
          <w:szCs w:val="28"/>
        </w:rPr>
        <w:t>（1）打开网页后，点击单位注册，填写单位管理员和单位基本信息。</w:t>
      </w:r>
    </w:p>
    <w:p w14:paraId="610774B7">
      <w:r>
        <w:rPr>
          <w:rFonts w:ascii="等线" w:hAnsi="等线" w:eastAsia="等线" w:cs="Times New Roman"/>
          <w:kern w:val="2"/>
          <w:sz w:val="21"/>
          <w:szCs w:val="22"/>
          <w:lang w:val="en-US" w:eastAsia="zh-CN" w:bidi="ar-SA"/>
        </w:rPr>
        <w:pict>
          <v:shape id="_x0000_i1026" o:spt="75" type="#_x0000_t75" style="height:187.1pt;width:171.4pt;" fillcolor="#FFFFFF" filled="f" o:preferrelative="t" stroked="f" coordsize="21600,21600">
            <v:path/>
            <v:fill on="f" color2="#FFFFFF" focussize="0,0"/>
            <v:stroke on="f"/>
            <v:imagedata r:id="rId5" cropleft="13726f" croptop="21487f" cropright="15439f" cropbottom="7155f" gain="65536f" blacklevel="0f" gamma="0" o:title=""/>
            <o:lock v:ext="edit" position="f" selection="f" grouping="f" rotation="f" cropping="f" text="f" aspectratio="t"/>
            <w10:wrap type="none"/>
            <w10:anchorlock/>
          </v:shape>
        </w:pict>
      </w:r>
    </w:p>
    <w:p w14:paraId="1725D474">
      <w:r>
        <w:rPr>
          <w:rFonts w:ascii="等线" w:hAnsi="等线" w:eastAsia="等线" w:cs="Times New Roman"/>
          <w:kern w:val="2"/>
          <w:sz w:val="21"/>
          <w:szCs w:val="22"/>
          <w:lang w:val="en-US" w:eastAsia="zh-CN" w:bidi="ar-SA"/>
        </w:rPr>
        <w:pict>
          <v:shape id="_x0000_i1027" o:spt="75" type="#_x0000_t75" style="height:356.8pt;width:327.7pt;" filled="f" o:preferrelative="t" stroked="f" coordsize="21600,21600">
            <v:path/>
            <v:fill on="f" focussize="0,0"/>
            <v:stroke on="f"/>
            <v:imagedata r:id="rId6" cropleft="4180f" cropbottom="7761f" blacklevel="0f" o:title=""/>
            <o:lock v:ext="edit" aspectratio="t"/>
            <w10:wrap type="none"/>
            <w10:anchorlock/>
          </v:shape>
        </w:pict>
      </w:r>
    </w:p>
    <w:p w14:paraId="01482971"/>
    <w:p w14:paraId="6ED3F4BF">
      <w:pPr>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（2）点击“立即注册”，系统会提示显示注册的账号。</w:t>
      </w:r>
    </w:p>
    <w:p w14:paraId="206A3A9F">
      <w:pPr>
        <w:pStyle w:val="3"/>
        <w:spacing w:before="60" w:after="60" w:line="240" w:lineRule="auto"/>
        <w:rPr>
          <w:rFonts w:hint="eastAsia" w:ascii="仿宋" w:hAnsi="仿宋" w:eastAsia="仿宋" w:cs="仿宋"/>
          <w:sz w:val="28"/>
          <w:szCs w:val="28"/>
        </w:rPr>
      </w:pPr>
      <w:bookmarkStart w:id="3" w:name="_Toc114755355"/>
      <w:r>
        <w:rPr>
          <w:rFonts w:hint="eastAsia" w:ascii="仿宋" w:hAnsi="仿宋" w:eastAsia="仿宋" w:cs="仿宋"/>
          <w:sz w:val="28"/>
          <w:szCs w:val="28"/>
        </w:rPr>
        <w:t>1.3 系统登陆</w:t>
      </w:r>
      <w:bookmarkEnd w:id="3"/>
    </w:p>
    <w:p w14:paraId="6F31BA0A">
      <w:pPr>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在系统首页右方的“系统登陆”，输入账号、密码、验证码，点击“立即登录”进入系统。</w:t>
      </w:r>
    </w:p>
    <w:p w14:paraId="42C7C10C">
      <w:r>
        <w:rPr>
          <w:rFonts w:ascii="等线" w:hAnsi="等线" w:eastAsia="等线" w:cs="Times New Roman"/>
          <w:kern w:val="2"/>
          <w:sz w:val="21"/>
          <w:szCs w:val="22"/>
          <w:lang w:val="en-US" w:eastAsia="zh-CN" w:bidi="ar-SA"/>
        </w:rPr>
        <w:pict>
          <v:shape id="_x0000_i1028" o:spt="75" type="#_x0000_t75" style="height:169.35pt;width:334.15pt;" filled="f" o:preferrelative="t" stroked="f" coordsize="21600,21600">
            <v:path/>
            <v:fill on="f" focussize="0,0"/>
            <v:stroke on="f"/>
            <v:imagedata r:id="rId7" blacklevel="0f" o:title=""/>
            <o:lock v:ext="edit" aspectratio="t"/>
            <w10:wrap type="none"/>
            <w10:anchorlock/>
          </v:shape>
        </w:pict>
      </w:r>
    </w:p>
    <w:p w14:paraId="5B9755A3">
      <w:pPr>
        <w:sectPr>
          <w:pgSz w:w="11906" w:h="16838"/>
          <w:pgMar w:top="1440" w:right="1797" w:bottom="1440" w:left="1797" w:header="851" w:footer="992" w:gutter="0"/>
          <w:cols w:space="720" w:num="1"/>
          <w:docGrid w:type="lines" w:linePitch="312" w:charSpace="0"/>
        </w:sectPr>
      </w:pPr>
    </w:p>
    <w:p w14:paraId="5AF18526">
      <w:pPr>
        <w:pStyle w:val="2"/>
        <w:spacing w:before="60" w:after="60" w:line="240" w:lineRule="auto"/>
        <w:rPr>
          <w:b/>
          <w:bCs/>
          <w:sz w:val="32"/>
          <w:szCs w:val="32"/>
        </w:rPr>
      </w:pPr>
      <w:bookmarkStart w:id="4" w:name="_Toc114755356"/>
      <w:r>
        <w:rPr>
          <w:rFonts w:hint="eastAsia" w:ascii="宋体" w:hAnsi="宋体" w:eastAsia="宋体" w:cs="宋体"/>
          <w:b/>
          <w:bCs/>
          <w:sz w:val="32"/>
          <w:szCs w:val="32"/>
        </w:rPr>
        <w:t>二、完善信息</w:t>
      </w:r>
      <w:bookmarkEnd w:id="4"/>
    </w:p>
    <w:p w14:paraId="22558A7B">
      <w:pPr>
        <w:pStyle w:val="3"/>
        <w:spacing w:before="60" w:after="60" w:line="240" w:lineRule="auto"/>
        <w:rPr>
          <w:rFonts w:hint="eastAsia" w:ascii="仿宋" w:hAnsi="仿宋" w:eastAsia="仿宋" w:cs="仿宋"/>
          <w:sz w:val="28"/>
          <w:szCs w:val="28"/>
        </w:rPr>
      </w:pPr>
      <w:bookmarkStart w:id="5" w:name="_Toc114755357"/>
      <w:r>
        <w:rPr>
          <w:rFonts w:hint="eastAsia" w:ascii="仿宋" w:hAnsi="仿宋" w:eastAsia="仿宋" w:cs="仿宋"/>
          <w:sz w:val="28"/>
          <w:szCs w:val="28"/>
        </w:rPr>
        <w:t>2.1 单位信息</w:t>
      </w:r>
      <w:bookmarkEnd w:id="5"/>
    </w:p>
    <w:p w14:paraId="1305C462">
      <w:pPr>
        <w:ind w:firstLine="560" w:firstLineChars="200"/>
        <w:rPr>
          <w:rFonts w:hint="eastAsia" w:ascii="仿宋" w:hAnsi="仿宋" w:eastAsia="仿宋" w:cs="仿宋"/>
          <w:sz w:val="28"/>
          <w:szCs w:val="28"/>
        </w:rPr>
      </w:pPr>
      <w:r>
        <w:rPr>
          <w:rFonts w:hint="eastAsia" w:ascii="仿宋" w:hAnsi="仿宋" w:eastAsia="仿宋" w:cs="仿宋"/>
          <w:sz w:val="28"/>
          <w:szCs w:val="28"/>
        </w:rPr>
        <w:t>注册了账号后，点击“系统管理”→“单位管理”→“单位信息管理”进入，填写详细的单位信息。</w:t>
      </w:r>
    </w:p>
    <w:p w14:paraId="10F15B5D">
      <w:r>
        <w:rPr>
          <w:rFonts w:ascii="等线" w:hAnsi="等线" w:eastAsia="等线" w:cs="Times New Roman"/>
          <w:kern w:val="2"/>
          <w:sz w:val="21"/>
          <w:szCs w:val="22"/>
          <w:lang w:val="en-US" w:eastAsia="zh-CN" w:bidi="ar-SA"/>
        </w:rPr>
        <w:pict>
          <v:shape id="_x0000_i1029" o:spt="75" type="#_x0000_t75" style="height:123.25pt;width:415.6pt;" fillcolor="#FFFFFF" filled="f" o:preferrelative="t" stroked="f" coordsize="21600,21600">
            <v:path/>
            <v:fill on="f" color2="#FFFFFF" focussize="0,0"/>
            <v:stroke on="f"/>
            <v:imagedata r:id="rId8" gain="65536f" blacklevel="0f" gamma="0" o:title=""/>
            <o:lock v:ext="edit" position="f" selection="f" grouping="f" rotation="f" cropping="f" text="f" aspectratio="t"/>
            <w10:wrap type="none"/>
            <w10:anchorlock/>
          </v:shape>
        </w:pict>
      </w:r>
    </w:p>
    <w:p w14:paraId="565CF46A"/>
    <w:p w14:paraId="7D15F4AA">
      <w:pPr>
        <w:pStyle w:val="3"/>
        <w:spacing w:before="60" w:after="60" w:line="240" w:lineRule="auto"/>
      </w:pPr>
      <w:bookmarkStart w:id="6" w:name="_Toc114755358"/>
      <w:r>
        <w:rPr>
          <w:rFonts w:hint="eastAsia" w:ascii="仿宋" w:hAnsi="仿宋" w:eastAsia="仿宋" w:cs="仿宋"/>
          <w:sz w:val="28"/>
          <w:szCs w:val="28"/>
        </w:rPr>
        <w:t>2.2 用户信息</w:t>
      </w:r>
      <w:bookmarkEnd w:id="6"/>
    </w:p>
    <w:p w14:paraId="3E30F978">
      <w:pPr>
        <w:pStyle w:val="4"/>
        <w:spacing w:before="0" w:after="0" w:line="240" w:lineRule="auto"/>
        <w:rPr>
          <w:rFonts w:hint="eastAsia" w:ascii="仿宋" w:hAnsi="仿宋" w:eastAsia="仿宋" w:cs="仿宋"/>
          <w:sz w:val="28"/>
          <w:szCs w:val="28"/>
        </w:rPr>
      </w:pPr>
      <w:bookmarkStart w:id="7" w:name="_Toc114755359"/>
      <w:r>
        <w:rPr>
          <w:rFonts w:hint="eastAsia" w:ascii="仿宋" w:hAnsi="仿宋" w:eastAsia="仿宋" w:cs="仿宋"/>
          <w:sz w:val="28"/>
          <w:szCs w:val="28"/>
        </w:rPr>
        <w:t>2.2.1 单位管理员</w:t>
      </w:r>
      <w:bookmarkEnd w:id="7"/>
    </w:p>
    <w:p w14:paraId="608C4F64">
      <w:pPr>
        <w:ind w:firstLine="560" w:firstLineChars="200"/>
        <w:rPr>
          <w:rFonts w:ascii="宋体" w:hAnsi="宋体" w:eastAsia="宋体"/>
        </w:rPr>
      </w:pPr>
      <w:r>
        <w:rPr>
          <w:rFonts w:hint="eastAsia" w:ascii="仿宋" w:hAnsi="仿宋" w:eastAsia="仿宋" w:cs="仿宋"/>
          <w:sz w:val="28"/>
          <w:szCs w:val="28"/>
        </w:rPr>
        <w:t>登陆角色为“单位管理员”，可以修改、更新单位管理员的信息。点击“系统管理”→“用户角色管理”→“用户管理”，去更新单位管理员的信息。</w:t>
      </w:r>
    </w:p>
    <w:p w14:paraId="4E121275">
      <w:r>
        <w:rPr>
          <w:rFonts w:ascii="等线" w:hAnsi="等线" w:eastAsia="等线" w:cs="Times New Roman"/>
          <w:kern w:val="2"/>
          <w:sz w:val="21"/>
          <w:szCs w:val="22"/>
          <w:lang w:val="en-US" w:eastAsia="zh-CN" w:bidi="ar-SA"/>
        </w:rPr>
        <w:pict>
          <v:shape id="_x0000_i1030" o:spt="75" type="#_x0000_t75" style="height:98.95pt;width:415.6pt;" fillcolor="#FFFFFF" filled="f" o:preferrelative="t" stroked="f" coordsize="21600,21600">
            <v:path/>
            <v:fill on="f" color2="#FFFFFF" focussize="0,0"/>
            <v:stroke on="f"/>
            <v:imagedata r:id="rId9" cropbottom="10907f" gain="65536f" blacklevel="0f" gamma="0" o:title=""/>
            <o:lock v:ext="edit" position="f" selection="f" grouping="f" rotation="f" cropping="f" text="f" aspectratio="t"/>
            <w10:wrap type="none"/>
            <w10:anchorlock/>
          </v:shape>
        </w:pict>
      </w:r>
    </w:p>
    <w:p w14:paraId="658101B7"/>
    <w:p w14:paraId="05B8C986">
      <w:pPr>
        <w:sectPr>
          <w:pgSz w:w="11906" w:h="16838"/>
          <w:pgMar w:top="1440" w:right="1797" w:bottom="1440" w:left="1797" w:header="851" w:footer="992" w:gutter="0"/>
          <w:cols w:space="720" w:num="1"/>
          <w:docGrid w:type="lines" w:linePitch="312" w:charSpace="0"/>
        </w:sectPr>
      </w:pPr>
    </w:p>
    <w:p w14:paraId="25212251">
      <w:pPr>
        <w:pStyle w:val="2"/>
        <w:spacing w:before="60" w:after="60" w:line="240" w:lineRule="auto"/>
        <w:rPr>
          <w:rFonts w:hint="eastAsia" w:ascii="宋体" w:hAnsi="宋体" w:eastAsia="宋体" w:cs="宋体"/>
          <w:b/>
          <w:bCs/>
          <w:sz w:val="32"/>
          <w:szCs w:val="32"/>
        </w:rPr>
      </w:pPr>
      <w:bookmarkStart w:id="8" w:name="_Toc114755361"/>
      <w:r>
        <w:rPr>
          <w:rFonts w:hint="eastAsia" w:ascii="宋体" w:hAnsi="宋体" w:eastAsia="宋体" w:cs="宋体"/>
          <w:b/>
          <w:bCs/>
          <w:sz w:val="32"/>
          <w:szCs w:val="32"/>
        </w:rPr>
        <w:t>三、项目管理</w:t>
      </w:r>
      <w:bookmarkEnd w:id="8"/>
    </w:p>
    <w:p w14:paraId="52A8E55B">
      <w:pPr>
        <w:pStyle w:val="3"/>
        <w:spacing w:before="60" w:after="60" w:line="240" w:lineRule="auto"/>
        <w:rPr>
          <w:rFonts w:hint="eastAsia" w:ascii="仿宋" w:hAnsi="仿宋" w:eastAsia="仿宋" w:cs="仿宋"/>
          <w:sz w:val="28"/>
          <w:szCs w:val="28"/>
        </w:rPr>
      </w:pPr>
      <w:bookmarkStart w:id="9" w:name="_Toc114755362"/>
      <w:r>
        <w:rPr>
          <w:rFonts w:hint="eastAsia" w:ascii="仿宋" w:hAnsi="仿宋" w:eastAsia="仿宋" w:cs="仿宋"/>
          <w:sz w:val="28"/>
          <w:szCs w:val="28"/>
        </w:rPr>
        <w:t>3.1 项目申报</w:t>
      </w:r>
      <w:bookmarkEnd w:id="9"/>
    </w:p>
    <w:p w14:paraId="0BD54B44">
      <w:pPr>
        <w:rPr>
          <w:rFonts w:hint="eastAsia" w:ascii="仿宋" w:hAnsi="仿宋" w:eastAsia="仿宋" w:cs="仿宋"/>
          <w:sz w:val="28"/>
          <w:szCs w:val="28"/>
        </w:rPr>
      </w:pPr>
      <w:r>
        <w:rPr>
          <w:rFonts w:hint="eastAsia" w:ascii="仿宋" w:hAnsi="仿宋" w:eastAsia="仿宋" w:cs="仿宋"/>
          <w:sz w:val="28"/>
          <w:szCs w:val="28"/>
        </w:rPr>
        <w:t>（注：申报书中有部分内容是读取单位信息的，建议用户注册完账号请先完善单位信息。）</w:t>
      </w:r>
    </w:p>
    <w:p w14:paraId="3B7099DB">
      <w:pPr>
        <w:pStyle w:val="4"/>
        <w:spacing w:before="0" w:after="0" w:line="240" w:lineRule="auto"/>
        <w:rPr>
          <w:rFonts w:hint="eastAsia" w:ascii="仿宋" w:hAnsi="仿宋" w:eastAsia="仿宋" w:cs="仿宋"/>
          <w:sz w:val="28"/>
          <w:szCs w:val="28"/>
        </w:rPr>
      </w:pPr>
      <w:bookmarkStart w:id="10" w:name="_Toc114755363"/>
      <w:r>
        <w:rPr>
          <w:rFonts w:hint="eastAsia" w:ascii="仿宋" w:hAnsi="仿宋" w:eastAsia="仿宋" w:cs="仿宋"/>
          <w:sz w:val="28"/>
          <w:szCs w:val="28"/>
        </w:rPr>
        <w:t>3.1.1 填写申请书</w:t>
      </w:r>
      <w:bookmarkEnd w:id="10"/>
    </w:p>
    <w:p w14:paraId="2B1ED1CD">
      <w:pPr>
        <w:rPr>
          <w:rFonts w:hint="eastAsia" w:ascii="仿宋" w:hAnsi="仿宋" w:eastAsia="仿宋" w:cs="仿宋"/>
          <w:sz w:val="28"/>
          <w:szCs w:val="28"/>
        </w:rPr>
      </w:pPr>
      <w:r>
        <w:rPr>
          <w:rFonts w:hint="eastAsia" w:ascii="仿宋" w:hAnsi="仿宋" w:eastAsia="仿宋" w:cs="仿宋"/>
          <w:sz w:val="28"/>
          <w:szCs w:val="28"/>
          <w:highlight w:val="yellow"/>
        </w:rPr>
        <w:t>根据业务管理，项目是由单位管理员角色进行申报。</w:t>
      </w:r>
    </w:p>
    <w:p w14:paraId="4660529E">
      <w:pPr>
        <w:spacing w:beforeLines="0" w:afterLines="0"/>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（1）登录“单位管理员”角色账号，</w:t>
      </w:r>
      <w:r>
        <w:rPr>
          <w:rFonts w:hint="eastAsia" w:ascii="仿宋" w:hAnsi="仿宋" w:eastAsia="仿宋" w:cs="仿宋"/>
          <w:sz w:val="28"/>
          <w:szCs w:val="28"/>
          <w:lang w:eastAsia="zh-CN"/>
        </w:rPr>
        <w:t>在系统首页“待办事项”的“您有可申报的专题业务，点击申报”</w:t>
      </w:r>
    </w:p>
    <w:p w14:paraId="66358B52">
      <w:pPr>
        <w:spacing w:beforeLines="0" w:afterLines="0"/>
        <w:rPr>
          <w:rFonts w:hint="eastAsia" w:ascii="宋体" w:hAnsi="宋体" w:eastAsia="宋体"/>
          <w:sz w:val="21"/>
          <w:szCs w:val="22"/>
          <w:lang w:eastAsia="zh-CN"/>
        </w:rPr>
      </w:pPr>
      <w:r>
        <w:pict>
          <v:shape id="_x0000_i1031" o:spt="75" type="#_x0000_t75" style="height:120.5pt;width:414.45pt;" filled="f" o:preferrelative="t" stroked="t" coordsize="21600,21600">
            <v:path/>
            <v:fill on="f" focussize="0,0"/>
            <v:stroke color="#0D0D0D" joinstyle="round"/>
            <v:imagedata r:id="rId10" o:title=""/>
            <o:lock v:ext="edit" aspectratio="t"/>
            <w10:wrap type="none"/>
            <w10:anchorlock/>
          </v:shape>
        </w:pict>
      </w:r>
    </w:p>
    <w:p w14:paraId="376AFD57">
      <w:pPr>
        <w:spacing w:beforeLines="0" w:afterLines="0"/>
        <w:ind w:firstLine="560" w:firstLineChars="200"/>
        <w:rPr>
          <w:rFonts w:hint="eastAsia" w:ascii="仿宋" w:hAnsi="仿宋" w:eastAsia="仿宋" w:cs="仿宋"/>
          <w:sz w:val="28"/>
          <w:szCs w:val="28"/>
        </w:rPr>
      </w:pPr>
      <w:r>
        <w:rPr>
          <w:rFonts w:hint="eastAsia" w:ascii="仿宋" w:hAnsi="仿宋" w:eastAsia="仿宋" w:cs="仿宋"/>
          <w:sz w:val="28"/>
          <w:szCs w:val="28"/>
          <w:lang w:eastAsia="zh-CN"/>
        </w:rPr>
        <w:t>或者</w:t>
      </w:r>
      <w:r>
        <w:rPr>
          <w:rFonts w:hint="eastAsia" w:ascii="仿宋" w:hAnsi="仿宋" w:eastAsia="仿宋" w:cs="仿宋"/>
          <w:sz w:val="28"/>
          <w:szCs w:val="28"/>
        </w:rPr>
        <w:t>菜单栏的“申报管理”→“项目申报”→“填写申请书”→“新增项目申请”。</w:t>
      </w:r>
    </w:p>
    <w:p w14:paraId="49FB5370">
      <w:pPr>
        <w:spacing w:beforeLines="0" w:afterLines="0"/>
      </w:pPr>
      <w:r>
        <w:pict>
          <v:shape id="_x0000_i1032" o:spt="75" type="#_x0000_t75" style="height:89.15pt;width:414.35pt;" filled="f" o:preferrelative="t" stroked="t" coordsize="21600,21600">
            <v:path/>
            <v:fill on="f" focussize="0,0"/>
            <v:stroke color="#0D0D0D" joinstyle="round"/>
            <v:imagedata r:id="rId11" o:title=""/>
            <o:lock v:ext="edit" aspectratio="t"/>
            <w10:wrap type="none"/>
            <w10:anchorlock/>
          </v:shape>
        </w:pict>
      </w:r>
    </w:p>
    <w:p w14:paraId="30839E0D">
      <w:pPr>
        <w:spacing w:beforeLines="0" w:afterLines="0"/>
        <w:ind w:firstLine="560" w:firstLineChars="200"/>
        <w:rPr>
          <w:rFonts w:hint="eastAsia"/>
        </w:rPr>
      </w:pPr>
      <w:r>
        <w:rPr>
          <w:rFonts w:hint="eastAsia" w:ascii="仿宋" w:hAnsi="仿宋" w:eastAsia="仿宋" w:cs="仿宋"/>
          <w:sz w:val="28"/>
          <w:szCs w:val="28"/>
        </w:rPr>
        <w:t>进入后，可以查看当前开放申报的业务。</w:t>
      </w:r>
    </w:p>
    <w:p w14:paraId="53FDEE55">
      <w:pPr>
        <w:spacing w:beforeLines="0" w:afterLines="0"/>
        <w:rPr>
          <w:rFonts w:hint="eastAsia" w:ascii="宋体" w:hAnsi="宋体" w:eastAsia="宋体"/>
          <w:sz w:val="21"/>
          <w:szCs w:val="22"/>
        </w:rPr>
      </w:pPr>
      <w:r>
        <w:pict>
          <v:shape id="_x0000_i1033" o:spt="75" type="#_x0000_t75" style="height:135pt;width:414.7pt;" filled="f" o:preferrelative="t" stroked="t" coordsize="21600,21600">
            <v:path/>
            <v:fill on="f" focussize="0,0"/>
            <v:stroke color="#0D0D0D" joinstyle="round"/>
            <v:imagedata r:id="rId12" o:title=""/>
            <o:lock v:ext="edit" aspectratio="t"/>
            <w10:wrap type="none"/>
            <w10:anchorlock/>
          </v:shape>
        </w:pict>
      </w:r>
    </w:p>
    <w:p w14:paraId="31CCACFF">
      <w:pPr>
        <w:spacing w:beforeLines="0" w:afterLines="0"/>
        <w:ind w:firstLine="560" w:firstLineChars="200"/>
        <w:rPr>
          <w:rFonts w:hint="eastAsia" w:ascii="仿宋" w:hAnsi="仿宋" w:eastAsia="仿宋" w:cs="仿宋"/>
          <w:sz w:val="28"/>
          <w:szCs w:val="28"/>
        </w:rPr>
      </w:pPr>
      <w:r>
        <w:rPr>
          <w:rFonts w:hint="eastAsia" w:ascii="仿宋" w:hAnsi="仿宋" w:eastAsia="仿宋" w:cs="仿宋"/>
          <w:sz w:val="28"/>
          <w:szCs w:val="28"/>
        </w:rPr>
        <w:t>（2）点击“操作”列的“填写申报书”按钮进入填写。</w:t>
      </w:r>
    </w:p>
    <w:p w14:paraId="62AF1262">
      <w:pPr>
        <w:spacing w:beforeLines="0" w:afterLines="0"/>
        <w:ind w:firstLine="560" w:firstLineChars="200"/>
        <w:rPr>
          <w:rFonts w:hint="eastAsia" w:ascii="仿宋" w:hAnsi="仿宋" w:eastAsia="仿宋" w:cs="仿宋"/>
          <w:sz w:val="28"/>
          <w:szCs w:val="28"/>
        </w:rPr>
      </w:pPr>
      <w:r>
        <w:rPr>
          <w:rFonts w:hint="eastAsia" w:ascii="仿宋" w:hAnsi="仿宋" w:eastAsia="仿宋" w:cs="仿宋"/>
          <w:sz w:val="28"/>
          <w:szCs w:val="28"/>
        </w:rPr>
        <w:t>（3）进入申请书填写界面。</w:t>
      </w:r>
    </w:p>
    <w:p w14:paraId="70293601">
      <w:pPr>
        <w:spacing w:beforeLines="0" w:afterLines="0"/>
        <w:rPr>
          <w:rFonts w:hint="eastAsia" w:ascii="宋体" w:hAnsi="宋体" w:eastAsia="宋体"/>
          <w:sz w:val="21"/>
          <w:szCs w:val="22"/>
        </w:rPr>
      </w:pPr>
      <w:r>
        <w:pict>
          <v:shape id="_x0000_i1034" o:spt="75" type="#_x0000_t75" style="height:149.05pt;width:414.9pt;" filled="f" o:preferrelative="t" stroked="f" coordsize="21600,21600">
            <v:path/>
            <v:fill on="f" focussize="0,0"/>
            <v:stroke on="f"/>
            <v:imagedata r:id="rId13" o:title=""/>
            <o:lock v:ext="edit" aspectratio="t"/>
            <w10:wrap type="none"/>
            <w10:anchorlock/>
          </v:shape>
        </w:pict>
      </w:r>
    </w:p>
    <w:p w14:paraId="3AA477B6">
      <w:pPr>
        <w:keepNext w:val="0"/>
        <w:keepLines w:val="0"/>
        <w:pageBreakBefore w:val="0"/>
        <w:widowControl w:val="0"/>
        <w:kinsoku/>
        <w:wordWrap/>
        <w:overflowPunct/>
        <w:topLinePunct w:val="0"/>
        <w:autoSpaceDE/>
        <w:autoSpaceDN/>
        <w:bidi w:val="0"/>
        <w:adjustRightInd/>
        <w:snapToGrid/>
        <w:spacing w:beforeLines="0" w:afterLines="0" w:line="15" w:lineRule="auto"/>
        <w:ind w:left="699" w:leftChars="333" w:firstLine="280" w:firstLineChars="100"/>
        <w:textAlignment w:val="auto"/>
        <w:rPr>
          <w:rFonts w:hint="eastAsia" w:ascii="仿宋" w:hAnsi="仿宋" w:eastAsia="仿宋" w:cs="仿宋"/>
          <w:sz w:val="28"/>
          <w:szCs w:val="28"/>
        </w:rPr>
      </w:pPr>
      <w:r>
        <w:rPr>
          <w:rFonts w:hint="eastAsia" w:ascii="仿宋" w:hAnsi="仿宋" w:eastAsia="仿宋" w:cs="仿宋"/>
          <w:sz w:val="28"/>
          <w:szCs w:val="28"/>
        </w:rPr>
        <w:t>①点击“保存”按钮，可以在保存填写的内容，如暂时退出，可以再次进入继续填写；</w:t>
      </w:r>
    </w:p>
    <w:p w14:paraId="76236476">
      <w:pPr>
        <w:keepNext w:val="0"/>
        <w:keepLines w:val="0"/>
        <w:pageBreakBefore w:val="0"/>
        <w:widowControl w:val="0"/>
        <w:kinsoku/>
        <w:wordWrap/>
        <w:overflowPunct/>
        <w:topLinePunct w:val="0"/>
        <w:autoSpaceDE/>
        <w:autoSpaceDN/>
        <w:bidi w:val="0"/>
        <w:adjustRightInd/>
        <w:snapToGrid/>
        <w:spacing w:beforeLines="0" w:afterLines="0" w:line="15" w:lineRule="auto"/>
        <w:ind w:left="699" w:leftChars="333" w:firstLine="280" w:firstLineChars="100"/>
        <w:textAlignment w:val="auto"/>
        <w:rPr>
          <w:rFonts w:hint="eastAsia" w:ascii="仿宋" w:hAnsi="仿宋" w:eastAsia="仿宋" w:cs="仿宋"/>
          <w:sz w:val="28"/>
          <w:szCs w:val="28"/>
        </w:rPr>
      </w:pPr>
      <w:r>
        <w:rPr>
          <w:rFonts w:hint="eastAsia" w:ascii="仿宋" w:hAnsi="仿宋" w:eastAsia="仿宋" w:cs="仿宋"/>
          <w:sz w:val="28"/>
          <w:szCs w:val="28"/>
        </w:rPr>
        <w:t>②点击“提交”按钮，则提交至下一审核用户中去。（如需要修改，建议联系下一审核环节的相关人员进行退回操作）；</w:t>
      </w:r>
    </w:p>
    <w:p w14:paraId="4C92AE4B">
      <w:pPr>
        <w:keepNext w:val="0"/>
        <w:keepLines w:val="0"/>
        <w:pageBreakBefore w:val="0"/>
        <w:widowControl w:val="0"/>
        <w:kinsoku/>
        <w:wordWrap/>
        <w:overflowPunct/>
        <w:topLinePunct w:val="0"/>
        <w:autoSpaceDE/>
        <w:autoSpaceDN/>
        <w:bidi w:val="0"/>
        <w:adjustRightInd/>
        <w:snapToGrid/>
        <w:spacing w:beforeLines="0" w:afterLines="0" w:line="15" w:lineRule="auto"/>
        <w:ind w:left="699" w:leftChars="333" w:firstLine="280" w:firstLineChars="100"/>
        <w:textAlignment w:val="auto"/>
        <w:rPr>
          <w:rFonts w:hint="eastAsia" w:ascii="仿宋" w:hAnsi="仿宋" w:eastAsia="仿宋" w:cs="仿宋"/>
          <w:sz w:val="28"/>
          <w:szCs w:val="28"/>
          <w:lang w:eastAsia="zh-CN"/>
        </w:rPr>
      </w:pPr>
      <w:r>
        <w:rPr>
          <w:rFonts w:hint="eastAsia" w:ascii="仿宋" w:hAnsi="仿宋" w:eastAsia="仿宋" w:cs="仿宋"/>
          <w:sz w:val="28"/>
          <w:szCs w:val="28"/>
        </w:rPr>
        <w:t>③填写检查：查看表单是否有必填项漏填的情况</w:t>
      </w:r>
      <w:r>
        <w:rPr>
          <w:rFonts w:hint="eastAsia" w:ascii="仿宋" w:hAnsi="仿宋" w:eastAsia="仿宋" w:cs="仿宋"/>
          <w:sz w:val="28"/>
          <w:szCs w:val="28"/>
          <w:lang w:eastAsia="zh-CN"/>
        </w:rPr>
        <w:t>；</w:t>
      </w:r>
    </w:p>
    <w:p w14:paraId="165C2B21">
      <w:pPr>
        <w:keepNext w:val="0"/>
        <w:keepLines w:val="0"/>
        <w:pageBreakBefore w:val="0"/>
        <w:widowControl w:val="0"/>
        <w:kinsoku/>
        <w:wordWrap/>
        <w:overflowPunct/>
        <w:topLinePunct w:val="0"/>
        <w:autoSpaceDE/>
        <w:autoSpaceDN/>
        <w:bidi w:val="0"/>
        <w:adjustRightInd/>
        <w:snapToGrid/>
        <w:spacing w:beforeLines="0" w:afterLines="0" w:line="15" w:lineRule="auto"/>
        <w:ind w:left="699" w:leftChars="333" w:firstLine="280" w:firstLineChars="100"/>
        <w:textAlignment w:val="auto"/>
        <w:rPr>
          <w:rFonts w:hint="eastAsia" w:ascii="仿宋" w:hAnsi="仿宋" w:eastAsia="仿宋" w:cs="仿宋"/>
          <w:sz w:val="28"/>
          <w:szCs w:val="28"/>
          <w:lang w:eastAsia="zh-CN"/>
        </w:rPr>
      </w:pPr>
      <w:r>
        <w:rPr>
          <w:rFonts w:hint="eastAsia" w:ascii="仿宋" w:hAnsi="仿宋" w:eastAsia="仿宋" w:cs="仿宋"/>
          <w:sz w:val="28"/>
          <w:szCs w:val="28"/>
        </w:rPr>
        <w:t>④表单中深色的部分为提取信息，这里是不允许修改的</w:t>
      </w:r>
      <w:r>
        <w:rPr>
          <w:rFonts w:hint="eastAsia" w:ascii="仿宋" w:hAnsi="仿宋" w:eastAsia="仿宋" w:cs="仿宋"/>
          <w:sz w:val="28"/>
          <w:szCs w:val="28"/>
          <w:lang w:eastAsia="zh-CN"/>
        </w:rPr>
        <w:t>；</w:t>
      </w:r>
    </w:p>
    <w:p w14:paraId="1D829776">
      <w:pPr>
        <w:keepNext w:val="0"/>
        <w:keepLines w:val="0"/>
        <w:pageBreakBefore w:val="0"/>
        <w:widowControl w:val="0"/>
        <w:kinsoku/>
        <w:wordWrap/>
        <w:overflowPunct/>
        <w:topLinePunct w:val="0"/>
        <w:autoSpaceDE/>
        <w:autoSpaceDN/>
        <w:bidi w:val="0"/>
        <w:adjustRightInd/>
        <w:snapToGrid/>
        <w:spacing w:beforeLines="0" w:afterLines="0" w:line="15" w:lineRule="auto"/>
        <w:ind w:left="699" w:leftChars="333" w:firstLine="280" w:firstLineChars="1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⑤浅色部分可以进行编辑。</w:t>
      </w:r>
    </w:p>
    <w:p w14:paraId="0742EE60">
      <w:pPr>
        <w:keepNext w:val="0"/>
        <w:keepLines w:val="0"/>
        <w:pageBreakBefore w:val="0"/>
        <w:widowControl w:val="0"/>
        <w:kinsoku/>
        <w:wordWrap/>
        <w:overflowPunct/>
        <w:topLinePunct w:val="0"/>
        <w:autoSpaceDE/>
        <w:autoSpaceDN/>
        <w:bidi w:val="0"/>
        <w:adjustRightInd/>
        <w:snapToGrid/>
        <w:spacing w:beforeLines="0" w:afterLines="0" w:line="15" w:lineRule="auto"/>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）如果申报单位是协会会员单位，在填写申报书的过程中，无需选择提名单位和要求必须上传提名单位意见表。非协会会员单位的，申报书需要选择具体的提名单位和必须上传提名单位意见表签名盖章件。</w:t>
      </w:r>
    </w:p>
    <w:p w14:paraId="34DC7A5B">
      <w:pPr>
        <w:spacing w:beforeLines="0" w:afterLines="0"/>
        <w:rPr>
          <w:rFonts w:hint="eastAsia" w:ascii="宋体" w:hAnsi="宋体" w:eastAsia="宋体"/>
          <w:sz w:val="21"/>
          <w:szCs w:val="22"/>
          <w:lang w:eastAsia="zh-CN"/>
        </w:rPr>
      </w:pPr>
      <w:r>
        <w:pict>
          <v:shape id="_x0000_i1035" o:spt="75" type="#_x0000_t75" style="height:93.25pt;width:414.55pt;" filled="f" o:preferrelative="t" stroked="f" coordsize="21600,21600">
            <v:path/>
            <v:fill on="f" focussize="0,0"/>
            <v:stroke on="f"/>
            <v:imagedata r:id="rId14" o:title=""/>
            <o:lock v:ext="edit" aspectratio="t"/>
            <w10:wrap type="none"/>
            <w10:anchorlock/>
          </v:shape>
        </w:pict>
      </w:r>
    </w:p>
    <w:p w14:paraId="7DC3358F"/>
    <w:p w14:paraId="014781E5">
      <w:pPr>
        <w:pStyle w:val="4"/>
        <w:spacing w:before="0" w:after="0" w:line="240" w:lineRule="auto"/>
      </w:pPr>
      <w:bookmarkStart w:id="11" w:name="_Toc114755364"/>
      <w:r>
        <w:rPr>
          <w:rFonts w:hint="eastAsia" w:ascii="仿宋" w:hAnsi="仿宋" w:eastAsia="仿宋" w:cs="仿宋"/>
          <w:sz w:val="28"/>
          <w:szCs w:val="28"/>
        </w:rPr>
        <w:t>3.1.2 提交申报书</w:t>
      </w:r>
      <w:bookmarkEnd w:id="11"/>
    </w:p>
    <w:p w14:paraId="54758742">
      <w:pPr>
        <w:spacing w:beforeLines="0" w:afterLines="0"/>
        <w:ind w:firstLine="560" w:firstLineChars="200"/>
        <w:rPr>
          <w:rFonts w:hint="eastAsia" w:ascii="仿宋" w:hAnsi="仿宋" w:eastAsia="仿宋" w:cs="仿宋"/>
          <w:sz w:val="28"/>
          <w:szCs w:val="28"/>
        </w:rPr>
      </w:pPr>
      <w:bookmarkStart w:id="12" w:name="_Toc114755365"/>
      <w:r>
        <w:rPr>
          <w:rFonts w:hint="eastAsia" w:ascii="仿宋" w:hAnsi="仿宋" w:eastAsia="仿宋" w:cs="仿宋"/>
          <w:sz w:val="28"/>
          <w:szCs w:val="28"/>
        </w:rPr>
        <w:t>当</w:t>
      </w:r>
      <w:r>
        <w:rPr>
          <w:rFonts w:hint="eastAsia" w:ascii="仿宋" w:hAnsi="仿宋" w:eastAsia="仿宋" w:cs="仿宋"/>
          <w:sz w:val="28"/>
          <w:szCs w:val="28"/>
          <w:lang w:eastAsia="zh-CN"/>
        </w:rPr>
        <w:t>点击“</w:t>
      </w:r>
      <w:r>
        <w:rPr>
          <w:rFonts w:hint="eastAsia" w:ascii="仿宋" w:hAnsi="仿宋" w:eastAsia="仿宋" w:cs="仿宋"/>
          <w:sz w:val="28"/>
          <w:szCs w:val="28"/>
        </w:rPr>
        <w:t>填写检查</w:t>
      </w:r>
      <w:r>
        <w:rPr>
          <w:rFonts w:hint="eastAsia" w:ascii="仿宋" w:hAnsi="仿宋" w:eastAsia="仿宋" w:cs="仿宋"/>
          <w:sz w:val="28"/>
          <w:szCs w:val="28"/>
          <w:lang w:eastAsia="zh-CN"/>
        </w:rPr>
        <w:t>“</w:t>
      </w:r>
      <w:r>
        <w:rPr>
          <w:rFonts w:hint="eastAsia" w:ascii="仿宋" w:hAnsi="仿宋" w:eastAsia="仿宋" w:cs="仿宋"/>
          <w:sz w:val="28"/>
          <w:szCs w:val="28"/>
        </w:rPr>
        <w:t>提示“检查通过”，</w:t>
      </w:r>
      <w:r>
        <w:rPr>
          <w:rFonts w:hint="eastAsia" w:ascii="仿宋" w:hAnsi="仿宋" w:eastAsia="仿宋" w:cs="仿宋"/>
          <w:sz w:val="28"/>
          <w:szCs w:val="28"/>
          <w:lang w:eastAsia="zh-CN"/>
        </w:rPr>
        <w:t>表示填写的内容符合格式要求，检查内容没有其他问题后</w:t>
      </w:r>
      <w:r>
        <w:rPr>
          <w:rFonts w:hint="eastAsia" w:ascii="仿宋" w:hAnsi="仿宋" w:eastAsia="仿宋" w:cs="仿宋"/>
          <w:sz w:val="28"/>
          <w:szCs w:val="28"/>
        </w:rPr>
        <w:t>，点击“提交”按钮，提交至</w:t>
      </w:r>
      <w:r>
        <w:rPr>
          <w:rFonts w:hint="eastAsia" w:ascii="仿宋" w:hAnsi="仿宋" w:eastAsia="仿宋" w:cs="仿宋"/>
          <w:sz w:val="28"/>
          <w:szCs w:val="28"/>
          <w:lang w:eastAsia="zh-CN"/>
        </w:rPr>
        <w:t>协会科学技术奖的业务</w:t>
      </w:r>
      <w:r>
        <w:rPr>
          <w:rFonts w:hint="eastAsia" w:ascii="仿宋" w:hAnsi="仿宋" w:eastAsia="仿宋" w:cs="仿宋"/>
          <w:sz w:val="28"/>
          <w:szCs w:val="28"/>
        </w:rPr>
        <w:t>管理部门进行审核。</w:t>
      </w:r>
    </w:p>
    <w:p w14:paraId="1E39C172">
      <w:pPr>
        <w:spacing w:beforeLines="0" w:afterLines="0"/>
        <w:ind w:firstLine="560" w:firstLineChars="200"/>
        <w:rPr>
          <w:rFonts w:hint="eastAsia" w:ascii="仿宋" w:hAnsi="仿宋" w:eastAsia="仿宋" w:cs="仿宋"/>
          <w:sz w:val="28"/>
          <w:szCs w:val="28"/>
        </w:rPr>
      </w:pPr>
      <w:r>
        <w:rPr>
          <w:rFonts w:hint="eastAsia" w:ascii="仿宋" w:hAnsi="仿宋" w:eastAsia="仿宋" w:cs="仿宋"/>
          <w:sz w:val="28"/>
          <w:szCs w:val="28"/>
        </w:rPr>
        <w:t>①在已经填写的申请书列表中，状态为“待</w:t>
      </w:r>
      <w:r>
        <w:rPr>
          <w:rFonts w:hint="eastAsia" w:ascii="仿宋" w:hAnsi="仿宋" w:eastAsia="仿宋" w:cs="仿宋"/>
          <w:sz w:val="28"/>
          <w:szCs w:val="28"/>
          <w:lang w:eastAsia="zh-CN"/>
        </w:rPr>
        <w:t>业务部门</w:t>
      </w:r>
      <w:r>
        <w:rPr>
          <w:rFonts w:hint="eastAsia" w:ascii="仿宋" w:hAnsi="仿宋" w:eastAsia="仿宋" w:cs="仿宋"/>
          <w:sz w:val="28"/>
          <w:szCs w:val="28"/>
        </w:rPr>
        <w:t>审核”，表示申报书已经成功提交了。</w:t>
      </w:r>
    </w:p>
    <w:p w14:paraId="53C8D1B3">
      <w:pPr>
        <w:spacing w:beforeLines="0" w:afterLines="0"/>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②</w:t>
      </w:r>
      <w:r>
        <w:rPr>
          <w:rFonts w:hint="eastAsia" w:ascii="仿宋" w:hAnsi="仿宋" w:eastAsia="仿宋" w:cs="仿宋"/>
          <w:sz w:val="28"/>
          <w:szCs w:val="28"/>
          <w:lang w:eastAsia="zh-CN"/>
        </w:rPr>
        <w:t>状态为“退回修改”，是业务管理部门退回给申报管理员进行修改。</w:t>
      </w:r>
    </w:p>
    <w:p w14:paraId="13C9EFBA">
      <w:pPr>
        <w:pStyle w:val="3"/>
        <w:spacing w:before="60" w:beforeLines="0" w:after="60" w:afterLines="0" w:line="240" w:lineRule="auto"/>
      </w:pPr>
      <w:r>
        <w:pict>
          <v:shape id="_x0000_i1036" o:spt="75" type="#_x0000_t75" style="height:106.15pt;width:414.8pt;" filled="f" o:preferrelative="t" stroked="f" coordsize="21600,21600">
            <v:path/>
            <v:fill on="f" focussize="0,0"/>
            <v:stroke on="f"/>
            <v:imagedata r:id="rId15" o:title=""/>
            <o:lock v:ext="edit" aspectratio="t"/>
            <w10:wrap type="none"/>
            <w10:anchorlock/>
          </v:shape>
        </w:pict>
      </w:r>
      <w:bookmarkEnd w:id="12"/>
      <w:bookmarkStart w:id="13" w:name="_Toc29491"/>
    </w:p>
    <w:p w14:paraId="45E2085C">
      <w:pPr>
        <w:pStyle w:val="3"/>
        <w:spacing w:before="60" w:beforeLines="0" w:after="60" w:afterLines="0" w:line="240" w:lineRule="auto"/>
      </w:pPr>
    </w:p>
    <w:p w14:paraId="196CA187">
      <w:pPr>
        <w:pStyle w:val="3"/>
        <w:spacing w:before="60" w:beforeLines="0" w:after="60" w:afterLines="0" w:line="240" w:lineRule="auto"/>
        <w:rPr>
          <w:rFonts w:hint="eastAsia" w:ascii="仿宋" w:hAnsi="仿宋" w:eastAsia="仿宋" w:cs="仿宋"/>
          <w:sz w:val="28"/>
          <w:szCs w:val="28"/>
        </w:rPr>
      </w:pPr>
      <w:r>
        <w:rPr>
          <w:rFonts w:hint="eastAsia" w:ascii="仿宋" w:hAnsi="仿宋" w:eastAsia="仿宋" w:cs="仿宋"/>
          <w:sz w:val="28"/>
          <w:szCs w:val="28"/>
        </w:rPr>
        <w:t>3.2 查询申报书</w:t>
      </w:r>
      <w:bookmarkEnd w:id="13"/>
    </w:p>
    <w:p w14:paraId="2337F028">
      <w:pPr>
        <w:spacing w:beforeLines="0" w:afterLines="0"/>
        <w:ind w:firstLine="560" w:firstLineChars="200"/>
        <w:rPr>
          <w:rFonts w:hint="eastAsia" w:ascii="仿宋" w:hAnsi="仿宋" w:eastAsia="仿宋" w:cs="仿宋"/>
          <w:sz w:val="28"/>
          <w:szCs w:val="28"/>
        </w:rPr>
      </w:pPr>
      <w:r>
        <w:rPr>
          <w:rFonts w:hint="eastAsia" w:ascii="仿宋" w:hAnsi="仿宋" w:eastAsia="仿宋" w:cs="仿宋"/>
          <w:sz w:val="28"/>
          <w:szCs w:val="28"/>
        </w:rPr>
        <w:t>在“申报管理”→“项目申报”→“查询申请书”中可以查询到过往申报记录，以及查看当时管理部门的审核意见。提供搜索提交，可以按条件进行项目搜索。</w:t>
      </w:r>
    </w:p>
    <w:p w14:paraId="2344692C">
      <w:pPr>
        <w:spacing w:beforeLines="0" w:afterLines="0"/>
        <w:rPr>
          <w:rFonts w:hint="default"/>
          <w:sz w:val="21"/>
          <w:szCs w:val="22"/>
        </w:rPr>
      </w:pPr>
      <w:r>
        <w:rPr>
          <w:rFonts w:hint="default"/>
          <w:sz w:val="21"/>
          <w:szCs w:val="22"/>
        </w:rPr>
        <w:pict>
          <v:shape id="_x0000_i1037" o:spt="75" type="#_x0000_t75" style="height:148pt;width:415.6pt;" filled="f" o:preferrelative="t" stroked="f" coordsize="21600,21600">
            <v:path/>
            <v:fill on="f" focussize="0,0"/>
            <v:stroke on="f"/>
            <v:imagedata r:id="rId16" o:title=""/>
            <o:lock v:ext="edit" aspectratio="t"/>
            <w10:wrap type="none"/>
            <w10:anchorlock/>
          </v:shape>
        </w:pict>
      </w:r>
    </w:p>
    <w:p w14:paraId="4BEDB6B7">
      <w:pPr>
        <w:spacing w:beforeLines="0" w:afterLines="0"/>
        <w:rPr>
          <w:rFonts w:hint="default"/>
          <w:sz w:val="21"/>
          <w:szCs w:val="22"/>
        </w:rPr>
      </w:pPr>
    </w:p>
    <w:p w14:paraId="3B77A24E">
      <w:pPr>
        <w:pStyle w:val="3"/>
        <w:spacing w:before="60" w:beforeLines="0" w:after="60" w:afterLines="0" w:line="240" w:lineRule="auto"/>
        <w:rPr>
          <w:rFonts w:hint="eastAsia" w:ascii="仿宋" w:hAnsi="仿宋" w:eastAsia="仿宋" w:cs="仿宋"/>
          <w:sz w:val="28"/>
          <w:szCs w:val="28"/>
        </w:rPr>
      </w:pPr>
      <w:bookmarkStart w:id="14" w:name="_Toc22171"/>
      <w:r>
        <w:rPr>
          <w:rFonts w:hint="eastAsia" w:ascii="仿宋" w:hAnsi="仿宋" w:eastAsia="仿宋" w:cs="仿宋"/>
          <w:sz w:val="28"/>
          <w:szCs w:val="28"/>
        </w:rPr>
        <w:t>3.3 下载pdf</w:t>
      </w:r>
      <w:bookmarkEnd w:id="14"/>
    </w:p>
    <w:p w14:paraId="595A020C">
      <w:pPr>
        <w:spacing w:beforeLines="0" w:afterLines="0"/>
        <w:ind w:firstLine="560" w:firstLineChars="200"/>
        <w:rPr>
          <w:rFonts w:hint="eastAsia" w:ascii="仿宋" w:hAnsi="仿宋" w:eastAsia="仿宋" w:cs="仿宋"/>
          <w:sz w:val="28"/>
          <w:szCs w:val="28"/>
        </w:rPr>
      </w:pPr>
      <w:r>
        <w:rPr>
          <w:rFonts w:hint="eastAsia" w:ascii="仿宋" w:hAnsi="仿宋" w:eastAsia="仿宋" w:cs="仿宋"/>
          <w:sz w:val="28"/>
          <w:szCs w:val="28"/>
        </w:rPr>
        <w:t>在“申报管理”→“项目申报”→“填写申请书”中的申报书列表中，找到对应的申报书，可以</w:t>
      </w:r>
      <w:bookmarkStart w:id="15" w:name="_GoBack"/>
      <w:bookmarkEnd w:id="15"/>
      <w:r>
        <w:rPr>
          <w:rFonts w:hint="eastAsia" w:ascii="仿宋" w:hAnsi="仿宋" w:eastAsia="仿宋" w:cs="仿宋"/>
          <w:sz w:val="28"/>
          <w:szCs w:val="28"/>
        </w:rPr>
        <w:t>点击下载申报书PDF。</w:t>
      </w:r>
    </w:p>
    <w:p w14:paraId="375D62CE">
      <w:r>
        <w:rPr>
          <w:rFonts w:hint="default"/>
          <w:sz w:val="21"/>
          <w:szCs w:val="22"/>
        </w:rPr>
        <w:pict>
          <v:shape id="_x0000_i1038" o:spt="75" type="#_x0000_t75" style="height:135.35pt;width:418.3pt;" filled="f" o:preferrelative="t" stroked="f" coordsize="21600,21600">
            <v:path/>
            <v:fill on="f" focussize="0,0"/>
            <v:stroke on="f"/>
            <v:imagedata r:id="rId17" o:title=""/>
            <o:lock v:ext="edit" aspectratio="t"/>
            <w10:wrap type="none"/>
            <w10:anchorlock/>
          </v:shape>
        </w:pict>
      </w:r>
    </w:p>
    <w:p w14:paraId="629C9AE4">
      <w:pPr>
        <w:rPr>
          <w:rFonts w:hint="eastAsia"/>
        </w:rPr>
      </w:pPr>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japaneseCounting"/>
      <w:pStyle w:val="22"/>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UyM2ZlZjUxMTQ3MWU2M2ZiYzRiYzdhM2JlNmE1YTkifQ=="/>
  </w:docVars>
  <w:rsids>
    <w:rsidRoot w:val="00000000"/>
    <w:rsid w:val="0ACC4065"/>
    <w:rsid w:val="0C831307"/>
    <w:rsid w:val="3B4E14F1"/>
    <w:rsid w:val="6C7D4B2E"/>
    <w:rsid w:val="79344BF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15"/>
    <w:uiPriority w:val="0"/>
    <w:pPr>
      <w:keepNext/>
      <w:keepLines/>
      <w:spacing w:before="340" w:after="330" w:line="578" w:lineRule="auto"/>
      <w:outlineLvl w:val="0"/>
    </w:pPr>
    <w:rPr>
      <w:b/>
      <w:bCs/>
      <w:kern w:val="44"/>
      <w:sz w:val="44"/>
      <w:szCs w:val="44"/>
    </w:rPr>
  </w:style>
  <w:style w:type="paragraph" w:styleId="3">
    <w:name w:val="heading 2"/>
    <w:basedOn w:val="1"/>
    <w:next w:val="1"/>
    <w:link w:val="16"/>
    <w:qFormat/>
    <w:uiPriority w:val="0"/>
    <w:pPr>
      <w:keepNext/>
      <w:keepLines/>
      <w:spacing w:before="260" w:after="260" w:line="416" w:lineRule="auto"/>
      <w:outlineLvl w:val="1"/>
    </w:pPr>
    <w:rPr>
      <w:rFonts w:ascii="等线 Light" w:hAnsi="等线 Light" w:eastAsia="等线 Light"/>
      <w:b/>
      <w:bCs/>
      <w:sz w:val="32"/>
      <w:szCs w:val="32"/>
    </w:rPr>
  </w:style>
  <w:style w:type="paragraph" w:styleId="4">
    <w:name w:val="heading 3"/>
    <w:basedOn w:val="1"/>
    <w:next w:val="1"/>
    <w:link w:val="18"/>
    <w:uiPriority w:val="0"/>
    <w:pPr>
      <w:keepNext/>
      <w:keepLines/>
      <w:spacing w:before="260" w:after="260" w:line="416" w:lineRule="auto"/>
      <w:outlineLvl w:val="2"/>
    </w:pPr>
    <w:rPr>
      <w:b/>
      <w:bCs/>
      <w:sz w:val="32"/>
      <w:szCs w:val="32"/>
    </w:rPr>
  </w:style>
  <w:style w:type="character" w:default="1" w:styleId="11">
    <w:name w:val="Default Paragraph Font"/>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5">
    <w:name w:val="toc 3"/>
    <w:basedOn w:val="1"/>
    <w:next w:val="1"/>
    <w:qFormat/>
    <w:uiPriority w:val="0"/>
    <w:pPr>
      <w:ind w:left="840" w:leftChars="400"/>
    </w:pPr>
  </w:style>
  <w:style w:type="paragraph" w:styleId="6">
    <w:name w:val="footer"/>
    <w:basedOn w:val="1"/>
    <w:link w:val="20"/>
    <w:qFormat/>
    <w:uiPriority w:val="0"/>
    <w:pPr>
      <w:tabs>
        <w:tab w:val="center" w:pos="4153"/>
        <w:tab w:val="right" w:pos="8306"/>
      </w:tabs>
      <w:snapToGrid w:val="0"/>
      <w:jc w:val="left"/>
    </w:pPr>
    <w:rPr>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character" w:styleId="12">
    <w:name w:val="Hyperlink"/>
    <w:basedOn w:val="11"/>
    <w:qFormat/>
    <w:uiPriority w:val="0"/>
    <w:rPr>
      <w:color w:val="0563C1"/>
      <w:u w:val="single"/>
    </w:rPr>
  </w:style>
  <w:style w:type="paragraph" w:customStyle="1" w:styleId="13">
    <w:name w:val="List Paragraph"/>
    <w:basedOn w:val="1"/>
    <w:qFormat/>
    <w:uiPriority w:val="0"/>
    <w:pPr>
      <w:ind w:firstLine="420" w:firstLineChars="200"/>
    </w:pPr>
  </w:style>
  <w:style w:type="paragraph" w:customStyle="1" w:styleId="14">
    <w:name w:val="TOC Heading"/>
    <w:basedOn w:val="2"/>
    <w:next w:val="1"/>
    <w:qFormat/>
    <w:uiPriority w:val="0"/>
    <w:pPr>
      <w:widowControl/>
      <w:spacing w:before="240" w:after="0" w:line="259" w:lineRule="auto"/>
      <w:jc w:val="left"/>
      <w:outlineLvl w:val="9"/>
    </w:pPr>
    <w:rPr>
      <w:rFonts w:ascii="等线 Light" w:hAnsi="等线 Light" w:eastAsia="等线 Light"/>
      <w:b w:val="0"/>
      <w:bCs w:val="0"/>
      <w:color w:val="2E5394"/>
      <w:kern w:val="0"/>
      <w:sz w:val="32"/>
      <w:szCs w:val="32"/>
    </w:rPr>
  </w:style>
  <w:style w:type="character" w:customStyle="1" w:styleId="15">
    <w:name w:val="标题 1 字符"/>
    <w:basedOn w:val="11"/>
    <w:link w:val="2"/>
    <w:semiHidden/>
    <w:qFormat/>
    <w:uiPriority w:val="0"/>
    <w:rPr>
      <w:b/>
      <w:bCs/>
      <w:kern w:val="44"/>
      <w:sz w:val="44"/>
      <w:szCs w:val="44"/>
    </w:rPr>
  </w:style>
  <w:style w:type="character" w:customStyle="1" w:styleId="16">
    <w:name w:val="标题 2 字符"/>
    <w:basedOn w:val="11"/>
    <w:link w:val="3"/>
    <w:semiHidden/>
    <w:qFormat/>
    <w:uiPriority w:val="0"/>
    <w:rPr>
      <w:rFonts w:ascii="等线 Light" w:hAnsi="等线 Light" w:eastAsia="等线 Light"/>
      <w:b/>
      <w:bCs/>
      <w:sz w:val="32"/>
      <w:szCs w:val="32"/>
    </w:rPr>
  </w:style>
  <w:style w:type="character" w:customStyle="1" w:styleId="17">
    <w:name w:val="Unresolved Mention"/>
    <w:basedOn w:val="11"/>
    <w:qFormat/>
    <w:uiPriority w:val="0"/>
    <w:rPr>
      <w:color w:val="605E5C"/>
      <w:shd w:val="clear" w:color="auto" w:fill="E1DFDD"/>
    </w:rPr>
  </w:style>
  <w:style w:type="character" w:customStyle="1" w:styleId="18">
    <w:name w:val="标题 3 字符"/>
    <w:basedOn w:val="11"/>
    <w:link w:val="4"/>
    <w:semiHidden/>
    <w:qFormat/>
    <w:uiPriority w:val="0"/>
    <w:rPr>
      <w:b/>
      <w:bCs/>
      <w:sz w:val="32"/>
      <w:szCs w:val="32"/>
    </w:rPr>
  </w:style>
  <w:style w:type="character" w:customStyle="1" w:styleId="19">
    <w:name w:val="页眉 字符"/>
    <w:basedOn w:val="11"/>
    <w:link w:val="7"/>
    <w:semiHidden/>
    <w:qFormat/>
    <w:uiPriority w:val="0"/>
    <w:rPr>
      <w:sz w:val="18"/>
      <w:szCs w:val="18"/>
    </w:rPr>
  </w:style>
  <w:style w:type="character" w:customStyle="1" w:styleId="20">
    <w:name w:val="页脚 字符"/>
    <w:basedOn w:val="11"/>
    <w:link w:val="6"/>
    <w:semiHidden/>
    <w:qFormat/>
    <w:uiPriority w:val="0"/>
    <w:rPr>
      <w:sz w:val="18"/>
      <w:szCs w:val="18"/>
    </w:rPr>
  </w:style>
  <w:style w:type="paragraph" w:customStyle="1" w:styleId="21">
    <w:name w:val="Body text|1"/>
    <w:basedOn w:val="1"/>
    <w:qFormat/>
    <w:uiPriority w:val="0"/>
    <w:pPr>
      <w:widowControl w:val="0"/>
      <w:shd w:val="clear" w:color="auto" w:fill="auto"/>
      <w:spacing w:line="401" w:lineRule="auto"/>
      <w:ind w:firstLine="400"/>
    </w:pPr>
    <w:rPr>
      <w:rFonts w:ascii="宋体" w:hAnsi="宋体" w:eastAsia="宋体" w:cs="宋体"/>
      <w:sz w:val="30"/>
      <w:szCs w:val="30"/>
      <w:u w:val="none"/>
      <w:shd w:val="clear" w:color="auto" w:fill="auto"/>
      <w:lang w:val="zh-TW" w:eastAsia="zh-TW" w:bidi="zh-TW"/>
    </w:rPr>
  </w:style>
  <w:style w:type="paragraph" w:customStyle="1" w:styleId="22">
    <w:name w:val=" Char Char1"/>
    <w:basedOn w:val="1"/>
    <w:qFormat/>
    <w:uiPriority w:val="0"/>
    <w:pPr>
      <w:numPr>
        <w:ilvl w:val="0"/>
        <w:numId w:val="1"/>
      </w:numPr>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1130</Words>
  <Characters>1272</Characters>
  <Lines>24</Lines>
  <Paragraphs>6</Paragraphs>
  <TotalTime>0</TotalTime>
  <ScaleCrop>false</ScaleCrop>
  <LinksUpToDate>false</LinksUpToDate>
  <CharactersWithSpaces>1307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2022-09-22T08:32:00Z</dcterms:created>
  <dc:creator>Cheung Wade</dc:creator>
  <cp:lastModifiedBy>扮鬼.</cp:lastModifiedBy>
  <dcterms:modified xsi:type="dcterms:W3CDTF">2026-05-11T02:02:33Z</dcterms:modified>
  <dc:title>广东省高新技术企业协会业务综合管理系统</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EDD2C2460C1A49E68B64273569EC3580</vt:lpwstr>
  </property>
  <property fmtid="{D5CDD505-2E9C-101B-9397-08002B2CF9AE}" pid="4" name="KSOTemplateDocerSaveRecord">
    <vt:lpwstr>eyJoZGlkIjoiM2RmNzE0ZTg0Yjc1MmNjOWQ2OGUzM2RiYTcxZTRlOGMiLCJ1c2VySWQiOiI0NDIzODgwMjQifQ==</vt:lpwstr>
  </property>
</Properties>
</file>